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04FC" w:rsidRDefault="00547ADD">
      <w:pPr>
        <w:rPr>
          <w:rFonts w:ascii="Century Gothic" w:hAnsi="Century Gothic"/>
        </w:rPr>
      </w:pPr>
      <w:r w:rsidRPr="00547ADD">
        <w:rPr>
          <w:rFonts w:ascii="Century Gothic" w:hAnsi="Century Gothic"/>
          <w:b/>
          <w:noProof/>
        </w:rPr>
        <w:t xml:space="preserve">Message from </w:t>
      </w:r>
      <w:r w:rsidR="00041E69">
        <w:rPr>
          <w:rFonts w:ascii="Century Gothic" w:hAnsi="Century Gothic"/>
          <w:b/>
          <w:noProof/>
        </w:rPr>
        <w:t>Manager</w:t>
      </w:r>
      <w:r w:rsidR="00D25C1F" w:rsidRPr="00547ADD">
        <w:rPr>
          <w:rFonts w:ascii="Century Gothic" w:hAnsi="Century Gothic"/>
        </w:rPr>
        <w:t xml:space="preserve">        </w:t>
      </w:r>
    </w:p>
    <w:p w:rsidR="00055B14" w:rsidRDefault="00D25C1F" w:rsidP="00055B14">
      <w:pPr>
        <w:ind w:firstLine="720"/>
        <w:jc w:val="left"/>
        <w:rPr>
          <w:rFonts w:ascii="Century Gothic" w:hAnsi="Century Gothic"/>
        </w:rPr>
      </w:pPr>
      <w:r w:rsidRPr="00547ADD">
        <w:rPr>
          <w:rFonts w:ascii="Century Gothic" w:hAnsi="Century Gothic"/>
        </w:rPr>
        <w:t xml:space="preserve"> </w:t>
      </w:r>
      <w:r w:rsidR="00055B14">
        <w:rPr>
          <w:rFonts w:ascii="Century Gothic" w:hAnsi="Century Gothic"/>
        </w:rPr>
        <w:t>2014 was a calm year compared to the last 3 for Jackson County Rural Water District #1.  No large projects to deal with such as expansion project or the water tower paintings.  The district did replace 2 ½ miles of water line in an effort to continue with the line improvement project planned over the next several years.</w:t>
      </w:r>
    </w:p>
    <w:p w:rsidR="00055B14" w:rsidRDefault="00055B14" w:rsidP="00055B14">
      <w:pPr>
        <w:ind w:firstLine="720"/>
        <w:jc w:val="left"/>
        <w:rPr>
          <w:rFonts w:ascii="Century Gothic" w:hAnsi="Century Gothic"/>
        </w:rPr>
      </w:pPr>
      <w:r>
        <w:rPr>
          <w:rFonts w:ascii="Century Gothic" w:hAnsi="Century Gothic"/>
        </w:rPr>
        <w:t>The district also added 16 new customers this year which doubled the amount added in 2013.</w:t>
      </w:r>
    </w:p>
    <w:p w:rsidR="00055B14" w:rsidRDefault="00055B14" w:rsidP="00055B14">
      <w:pPr>
        <w:ind w:firstLine="720"/>
        <w:jc w:val="left"/>
        <w:rPr>
          <w:rFonts w:ascii="Century Gothic" w:hAnsi="Century Gothic"/>
        </w:rPr>
      </w:pPr>
      <w:r>
        <w:rPr>
          <w:rFonts w:ascii="Century Gothic" w:hAnsi="Century Gothic"/>
        </w:rPr>
        <w:t>The district also had several leaks again this year.  Although we were down from the last 2 years.  We can probably contribute this to the fact it was a closer to average rainfall year than the past 2 years.  This being said as of November, Hoyt was still 3 ½ inches behind the average rainfall for the year.  We received  31.62 inches for 2014.</w:t>
      </w:r>
    </w:p>
    <w:p w:rsidR="00055B14" w:rsidRDefault="00055B14" w:rsidP="00055B14">
      <w:pPr>
        <w:ind w:firstLine="720"/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</w:rPr>
        <w:t>The district employees and Board of Directors would still like to encourage you to be mindful of your water usage and to make voluntary water conservation efforts.  If you see a possible leak in the district’s water lines please call the office.  The district offers a $25 finder’s fee for any verified leak.</w:t>
      </w:r>
    </w:p>
    <w:p w:rsidR="00C304FC" w:rsidRDefault="00C304FC" w:rsidP="00055B14">
      <w:pPr>
        <w:ind w:firstLine="720"/>
        <w:jc w:val="left"/>
        <w:rPr>
          <w:rFonts w:ascii="Century Gothic" w:hAnsi="Century Gothic"/>
          <w:sz w:val="20"/>
          <w:szCs w:val="20"/>
        </w:rPr>
      </w:pPr>
    </w:p>
    <w:p w:rsidR="00C304FC" w:rsidRDefault="00C304FC" w:rsidP="00C304FC">
      <w:pPr>
        <w:jc w:val="left"/>
        <w:rPr>
          <w:rFonts w:ascii="Century Gothic" w:hAnsi="Century Gothic"/>
          <w:sz w:val="20"/>
          <w:szCs w:val="20"/>
        </w:rPr>
      </w:pPr>
    </w:p>
    <w:p w:rsidR="00C304FC" w:rsidRDefault="00C304FC" w:rsidP="00C304FC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Thanks,</w:t>
      </w:r>
    </w:p>
    <w:p w:rsidR="00B747B8" w:rsidRDefault="00C304FC" w:rsidP="00041E69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Greg Drinovsky</w:t>
      </w:r>
    </w:p>
    <w:p w:rsidR="0024138E" w:rsidRPr="00547ADD" w:rsidRDefault="00D25C1F" w:rsidP="00041E69">
      <w:pPr>
        <w:jc w:val="left"/>
        <w:rPr>
          <w:rFonts w:ascii="Century Gothic" w:hAnsi="Century Gothic"/>
        </w:rPr>
      </w:pPr>
      <w:r w:rsidRPr="00547ADD">
        <w:rPr>
          <w:rFonts w:ascii="Century Gothic" w:hAnsi="Century Gothic"/>
        </w:rPr>
        <w:t xml:space="preserve">    </w:t>
      </w:r>
    </w:p>
    <w:p w:rsidR="00DF57E5" w:rsidRPr="003F7138" w:rsidRDefault="00E01B69">
      <w:pPr>
        <w:rPr>
          <w:sz w:val="18"/>
          <w:szCs w:val="18"/>
        </w:rPr>
        <w:sectPr w:rsidR="00DF57E5" w:rsidRPr="003F7138" w:rsidSect="004B48C4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2663190" y="5605145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2413000" cy="1873250"/>
                <wp:effectExtent l="57150" t="38100" r="82550" b="88900"/>
                <wp:wrapSquare wrapText="bothSides"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0" cy="18732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1B69" w:rsidRPr="00514075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Notice of Annual Meeting</w:t>
                            </w:r>
                          </w:p>
                          <w:p w:rsidR="00E01B69" w:rsidRPr="00514075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Tuesday, February 2</w:t>
                            </w:r>
                            <w:r w:rsidR="00973B3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4</w:t>
                            </w: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, 201</w:t>
                            </w:r>
                            <w:r w:rsidR="00973B3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  <w:p w:rsidR="00E01B69" w:rsidRPr="00514075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Beginning at 8 pm</w:t>
                            </w:r>
                          </w:p>
                          <w:p w:rsidR="00E01B69" w:rsidRPr="00514075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RWD #1 Office</w:t>
                            </w:r>
                          </w:p>
                          <w:p w:rsidR="00E01B69" w:rsidRPr="00514075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120 East 5</w:t>
                            </w: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Street</w:t>
                            </w:r>
                          </w:p>
                          <w:p w:rsidR="00E01B69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Hoyt, Kansas</w:t>
                            </w:r>
                          </w:p>
                          <w:p w:rsidR="00E01B69" w:rsidRPr="00514075" w:rsidRDefault="00E01B69" w:rsidP="00E01B6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</w:p>
                          <w:p w:rsidR="00E01B69" w:rsidRPr="00514075" w:rsidRDefault="00E01B69" w:rsidP="00E01B69">
                            <w:pPr>
                              <w:jc w:val="left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The business of the Annual Meeting will include the election of </w:t>
                            </w:r>
                            <w:r w:rsidR="00FF044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one</w:t>
                            </w:r>
                            <w:r w:rsidRPr="00514075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district member for a three-year term on the Board of Directors.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left:0;text-align:left;margin-left:0;margin-top:0;width:190pt;height:147.5pt;z-index:251658240;visibility:visible;mso-wrap-style:square;mso-wrap-distance-left:9pt;mso-wrap-distance-top:0;mso-wrap-distance-right:9pt;mso-wrap-distance-bottom:0;mso-position-horizontal:left;mso-position-horizontal-relative:margin;mso-position-vertical:top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E01B69" w:rsidRPr="00514075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Notice of Annual Meeting</w:t>
                      </w:r>
                    </w:p>
                    <w:p w:rsidR="00E01B69" w:rsidRPr="00514075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Tuesday, February 2</w:t>
                      </w:r>
                      <w:r w:rsidR="00973B35">
                        <w:rPr>
                          <w:rFonts w:ascii="Century Gothic" w:hAnsi="Century Gothic"/>
                          <w:sz w:val="20"/>
                          <w:szCs w:val="20"/>
                        </w:rPr>
                        <w:t>4</w:t>
                      </w: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, 201</w:t>
                      </w:r>
                      <w:r w:rsidR="00973B35">
                        <w:rPr>
                          <w:rFonts w:ascii="Century Gothic" w:hAnsi="Century Gothic"/>
                          <w:sz w:val="20"/>
                          <w:szCs w:val="20"/>
                        </w:rPr>
                        <w:t>5</w:t>
                      </w:r>
                    </w:p>
                    <w:p w:rsidR="00E01B69" w:rsidRPr="00514075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Beginning at 8 pm</w:t>
                      </w:r>
                    </w:p>
                    <w:p w:rsidR="00E01B69" w:rsidRPr="00514075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RWD #1 Office</w:t>
                      </w:r>
                    </w:p>
                    <w:p w:rsidR="00E01B69" w:rsidRPr="00514075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120 East 5</w:t>
                      </w: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Street</w:t>
                      </w:r>
                    </w:p>
                    <w:p w:rsidR="00E01B69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>Hoyt, Kansas</w:t>
                      </w:r>
                    </w:p>
                    <w:p w:rsidR="00E01B69" w:rsidRPr="00514075" w:rsidRDefault="00E01B69" w:rsidP="00E01B6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</w:p>
                    <w:p w:rsidR="00E01B69" w:rsidRPr="00514075" w:rsidRDefault="00E01B69" w:rsidP="00E01B69">
                      <w:pPr>
                        <w:jc w:val="left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The business of the Annual Meeting will include the election of </w:t>
                      </w:r>
                      <w:r w:rsidR="00FF044D">
                        <w:rPr>
                          <w:rFonts w:ascii="Century Gothic" w:hAnsi="Century Gothic"/>
                          <w:sz w:val="20"/>
                          <w:szCs w:val="20"/>
                        </w:rPr>
                        <w:t>one</w:t>
                      </w:r>
                      <w:r w:rsidRPr="00514075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district member for a three-year term on the Board of Directors.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76B69" w:rsidRDefault="00EC2894">
      <w:r>
        <w:rPr>
          <w:noProof/>
        </w:rPr>
        <w:lastRenderedPageBreak/>
        <mc:AlternateContent>
          <mc:Choice Requires="wps">
            <w:drawing>
              <wp:inline distT="0" distB="0" distL="0" distR="0" wp14:anchorId="5E2927E8" wp14:editId="6BECE07F">
                <wp:extent cx="2425700" cy="1206500"/>
                <wp:effectExtent l="0" t="0" r="12700" b="12700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700" cy="1206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2894" w:rsidRPr="007D5121" w:rsidRDefault="00EC2894" w:rsidP="00EC2894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  <w:u w:val="single"/>
                              </w:rPr>
                              <w:t>RWD #1 Board of Directors</w:t>
                            </w:r>
                          </w:p>
                          <w:p w:rsidR="00EC2894" w:rsidRPr="007D5121" w:rsidRDefault="00EC2894" w:rsidP="00EC2894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  <w:u w:val="single"/>
                              </w:rPr>
                              <w:t>Director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ab/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ab/>
                              <w:t xml:space="preserve">   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  <w:u w:val="single"/>
                              </w:rPr>
                              <w:t>Term Ends</w:t>
                            </w:r>
                          </w:p>
                          <w:p w:rsidR="00EC2894" w:rsidRPr="007D5121" w:rsidRDefault="00C971B5" w:rsidP="00C971B5">
                            <w:pPr>
                              <w:jc w:val="left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Keith Kelly, </w:t>
                            </w:r>
                            <w:r w:rsidR="00E152D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Treasurer</w:t>
                            </w:r>
                            <w:r w:rsidR="002743B7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      </w:t>
                            </w:r>
                            <w:r w:rsidR="002F247A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201</w:t>
                            </w:r>
                            <w:r w:rsidR="00E636B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  <w:p w:rsidR="00EC2894" w:rsidRPr="007D5121" w:rsidRDefault="00C971B5" w:rsidP="00C971B5">
                            <w:pPr>
                              <w:jc w:val="left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Robert Hurd, </w:t>
                            </w:r>
                            <w:r w:rsidR="00E152D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Director   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2743B7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201</w:t>
                            </w:r>
                            <w:r w:rsidR="00E91C77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  <w:p w:rsidR="00EC2894" w:rsidRPr="007D5121" w:rsidRDefault="00C971B5" w:rsidP="00C971B5">
                            <w:pPr>
                              <w:jc w:val="left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Bonnie Clelland, </w:t>
                            </w:r>
                            <w:r w:rsidR="00E152D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Vice-Chair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2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01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  <w:p w:rsidR="00EC2894" w:rsidRPr="007D5121" w:rsidRDefault="00C971B5" w:rsidP="00C971B5">
                            <w:pPr>
                              <w:jc w:val="left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J. L. Cleland, </w:t>
                            </w:r>
                            <w:r w:rsidR="00E152D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Secretary</w:t>
                            </w:r>
                            <w:r w:rsidR="002743B7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="00EC2894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201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  <w:p w:rsidR="00EC2894" w:rsidRPr="005321B8" w:rsidRDefault="00EC2894" w:rsidP="007D5121">
                            <w:pPr>
                              <w:jc w:val="left"/>
                            </w:pP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Amy Klotz, </w:t>
                            </w:r>
                            <w:r w:rsidR="00E152D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Chairman 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C971B5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="00C971B5"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D5121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201</w:t>
                            </w:r>
                            <w:r w:rsidR="00E636B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6</w:t>
                            </w:r>
                            <w:r w:rsidRPr="005321B8">
                              <w:rPr>
                                <w:sz w:val="20"/>
                                <w:szCs w:val="20"/>
                              </w:rPr>
                              <w:tab/>
                            </w:r>
                            <w:r w:rsidRPr="005321B8">
                              <w:rPr>
                                <w:sz w:val="20"/>
                                <w:szCs w:val="2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width:191pt;height: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">
                <v:textbox>
                  <w:txbxContent>
                    <w:p w:rsidR="00EC2894" w:rsidRPr="007D5121" w:rsidRDefault="00EC2894" w:rsidP="00EC2894">
                      <w:pPr>
                        <w:rPr>
                          <w:rFonts w:ascii="Century Gothic" w:hAnsi="Century Gothic"/>
                          <w:sz w:val="20"/>
                          <w:szCs w:val="20"/>
                          <w:u w:val="single"/>
                        </w:rPr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  <w:u w:val="single"/>
                        </w:rPr>
                        <w:t>RWD #1 Board of Directors</w:t>
                      </w:r>
                    </w:p>
                    <w:p w:rsidR="00EC2894" w:rsidRPr="007D5121" w:rsidRDefault="00EC2894" w:rsidP="00EC2894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  <w:u w:val="single"/>
                        </w:rPr>
                        <w:t>Director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ab/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ab/>
                        <w:t xml:space="preserve">   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  <w:u w:val="single"/>
                        </w:rPr>
                        <w:t>Term Ends</w:t>
                      </w:r>
                    </w:p>
                    <w:p w:rsidR="00EC2894" w:rsidRPr="007D5121" w:rsidRDefault="00C971B5" w:rsidP="00C971B5">
                      <w:pPr>
                        <w:jc w:val="left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Keith Kelly, </w:t>
                      </w:r>
                      <w:r w:rsidR="00E152D3">
                        <w:rPr>
                          <w:rFonts w:ascii="Century Gothic" w:hAnsi="Century Gothic"/>
                          <w:sz w:val="20"/>
                          <w:szCs w:val="20"/>
                        </w:rPr>
                        <w:t>Treasurer</w:t>
                      </w:r>
                      <w:r w:rsidR="002743B7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      </w:t>
                      </w:r>
                      <w:r w:rsidR="002F247A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201</w:t>
                      </w:r>
                      <w:r w:rsidR="00E636BE">
                        <w:rPr>
                          <w:rFonts w:ascii="Century Gothic" w:hAnsi="Century Gothic"/>
                          <w:sz w:val="20"/>
                          <w:szCs w:val="20"/>
                        </w:rPr>
                        <w:t>6</w:t>
                      </w:r>
                    </w:p>
                    <w:p w:rsidR="00EC2894" w:rsidRPr="007D5121" w:rsidRDefault="00C971B5" w:rsidP="00C971B5">
                      <w:pPr>
                        <w:jc w:val="left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Robert Hurd, </w:t>
                      </w:r>
                      <w:r w:rsidR="00E152D3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Director   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</w:t>
                      </w:r>
                      <w:r w:rsidR="002743B7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  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>201</w:t>
                      </w:r>
                      <w:r w:rsidR="00E91C77">
                        <w:rPr>
                          <w:rFonts w:ascii="Century Gothic" w:hAnsi="Century Gothic"/>
                          <w:sz w:val="20"/>
                          <w:szCs w:val="20"/>
                        </w:rPr>
                        <w:t>7</w:t>
                      </w:r>
                    </w:p>
                    <w:p w:rsidR="00EC2894" w:rsidRPr="007D5121" w:rsidRDefault="00C971B5" w:rsidP="00C971B5">
                      <w:pPr>
                        <w:jc w:val="left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Bonnie Clelland, </w:t>
                      </w:r>
                      <w:r w:rsidR="00E152D3">
                        <w:rPr>
                          <w:rFonts w:ascii="Century Gothic" w:hAnsi="Century Gothic"/>
                          <w:sz w:val="20"/>
                          <w:szCs w:val="20"/>
                        </w:rPr>
                        <w:t>Vice-Chair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>2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>01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>5</w:t>
                      </w:r>
                    </w:p>
                    <w:p w:rsidR="00EC2894" w:rsidRPr="007D5121" w:rsidRDefault="00C971B5" w:rsidP="00C971B5">
                      <w:pPr>
                        <w:jc w:val="left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J. L. Cleland, </w:t>
                      </w:r>
                      <w:r w:rsidR="00E152D3">
                        <w:rPr>
                          <w:rFonts w:ascii="Century Gothic" w:hAnsi="Century Gothic"/>
                          <w:sz w:val="20"/>
                          <w:szCs w:val="20"/>
                        </w:rPr>
                        <w:t>Secretary</w:t>
                      </w:r>
                      <w:r w:rsidR="002743B7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 </w:t>
                      </w:r>
                      <w:r w:rsidR="00EC2894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201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>5</w:t>
                      </w:r>
                    </w:p>
                    <w:p w:rsidR="00EC2894" w:rsidRPr="005321B8" w:rsidRDefault="00EC2894" w:rsidP="007D5121">
                      <w:pPr>
                        <w:jc w:val="left"/>
                      </w:pP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Amy Klotz, </w:t>
                      </w:r>
                      <w:r w:rsidR="00E152D3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Chairman 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bookmarkStart w:id="1" w:name="_GoBack"/>
                      <w:bookmarkEnd w:id="1"/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</w:t>
                      </w:r>
                      <w:r w:rsidR="00C971B5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</w:t>
                      </w:r>
                      <w:r w:rsidR="00C971B5"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</w:t>
                      </w:r>
                      <w:r w:rsidRPr="007D5121">
                        <w:rPr>
                          <w:rFonts w:ascii="Century Gothic" w:hAnsi="Century Gothic"/>
                          <w:sz w:val="20"/>
                          <w:szCs w:val="20"/>
                        </w:rPr>
                        <w:t>201</w:t>
                      </w:r>
                      <w:r w:rsidR="00E636BE">
                        <w:rPr>
                          <w:rFonts w:ascii="Century Gothic" w:hAnsi="Century Gothic"/>
                          <w:sz w:val="20"/>
                          <w:szCs w:val="20"/>
                        </w:rPr>
                        <w:t>6</w:t>
                      </w:r>
                      <w:r w:rsidRPr="005321B8">
                        <w:rPr>
                          <w:sz w:val="20"/>
                          <w:szCs w:val="20"/>
                        </w:rPr>
                        <w:tab/>
                      </w:r>
                      <w:r w:rsidRPr="005321B8">
                        <w:rPr>
                          <w:sz w:val="20"/>
                          <w:szCs w:val="20"/>
                        </w:rP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A41D0" w:rsidRPr="00657B8A" w:rsidRDefault="00657B8A" w:rsidP="00E33AE5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Check out our website </w:t>
      </w:r>
      <w:r w:rsidRPr="00E01B69">
        <w:rPr>
          <w:rFonts w:ascii="Century Gothic" w:hAnsi="Century Gothic"/>
          <w:b/>
          <w:sz w:val="20"/>
          <w:szCs w:val="20"/>
        </w:rPr>
        <w:t>jacksonrwd1.com</w:t>
      </w:r>
      <w:r>
        <w:rPr>
          <w:rFonts w:ascii="Century Gothic" w:hAnsi="Century Gothic"/>
          <w:sz w:val="20"/>
          <w:szCs w:val="20"/>
        </w:rPr>
        <w:t xml:space="preserve"> for more information on Jackson County RWD #1.</w:t>
      </w:r>
    </w:p>
    <w:p w:rsidR="002A41D0" w:rsidRPr="00F15C0E" w:rsidRDefault="00142AF1" w:rsidP="00E33AE5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  <w:u w:val="single"/>
        </w:rPr>
        <w:t>Emergency</w:t>
      </w:r>
    </w:p>
    <w:p w:rsidR="00C91605" w:rsidRDefault="00142AF1" w:rsidP="00E33AE5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To shut off Rural Water in an emergency, you will find in the meter pit, a brass valve with an arrow on top.  Turn the valve</w:t>
      </w:r>
      <w:r w:rsidR="00973F96">
        <w:rPr>
          <w:rFonts w:ascii="Century Gothic" w:hAnsi="Century Gothic"/>
          <w:sz w:val="20"/>
          <w:szCs w:val="20"/>
        </w:rPr>
        <w:t xml:space="preserve"> </w:t>
      </w:r>
      <w:r>
        <w:rPr>
          <w:rFonts w:ascii="Century Gothic" w:hAnsi="Century Gothic"/>
          <w:sz w:val="20"/>
          <w:szCs w:val="20"/>
        </w:rPr>
        <w:t xml:space="preserve">(arrow) clockwise until the holes line up or the arrow is crossways.  </w:t>
      </w:r>
    </w:p>
    <w:p w:rsidR="0015651A" w:rsidRDefault="0015651A" w:rsidP="00E33AE5">
      <w:pPr>
        <w:jc w:val="left"/>
        <w:rPr>
          <w:rFonts w:ascii="Century Gothic" w:hAnsi="Century Gothic"/>
          <w:b/>
          <w:sz w:val="20"/>
          <w:szCs w:val="20"/>
          <w:u w:val="single"/>
        </w:rPr>
      </w:pPr>
    </w:p>
    <w:p w:rsidR="00DF57E5" w:rsidRPr="00375E1E" w:rsidRDefault="007A2492" w:rsidP="00E33AE5">
      <w:pPr>
        <w:jc w:val="left"/>
        <w:rPr>
          <w:rFonts w:ascii="Century Gothic" w:hAnsi="Century Gothic"/>
          <w:b/>
          <w:sz w:val="20"/>
          <w:szCs w:val="20"/>
          <w:u w:val="single"/>
        </w:rPr>
      </w:pPr>
      <w:r w:rsidRPr="00375E1E">
        <w:rPr>
          <w:rFonts w:ascii="Century Gothic" w:hAnsi="Century Gothic"/>
          <w:b/>
          <w:sz w:val="20"/>
          <w:szCs w:val="20"/>
          <w:u w:val="single"/>
        </w:rPr>
        <w:t>Water Payments</w:t>
      </w:r>
    </w:p>
    <w:p w:rsidR="007A2492" w:rsidRDefault="000345DE" w:rsidP="00E01B69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The water district has numerous ways to pay your water bill.  </w:t>
      </w:r>
      <w:r w:rsidRPr="000345DE">
        <w:rPr>
          <w:rFonts w:ascii="Century Gothic" w:hAnsi="Century Gothic"/>
          <w:b/>
          <w:sz w:val="20"/>
          <w:szCs w:val="20"/>
        </w:rPr>
        <w:t>1.</w:t>
      </w:r>
      <w:r>
        <w:rPr>
          <w:rFonts w:ascii="Century Gothic" w:hAnsi="Century Gothic"/>
          <w:sz w:val="20"/>
          <w:szCs w:val="20"/>
        </w:rPr>
        <w:t xml:space="preserve"> You can make your payment at the office 120 East 5</w:t>
      </w:r>
      <w:r w:rsidRPr="000345DE">
        <w:rPr>
          <w:rFonts w:ascii="Century Gothic" w:hAnsi="Century Gothic"/>
          <w:sz w:val="20"/>
          <w:szCs w:val="20"/>
          <w:vertAlign w:val="superscript"/>
        </w:rPr>
        <w:t>th</w:t>
      </w:r>
      <w:r>
        <w:rPr>
          <w:rFonts w:ascii="Century Gothic" w:hAnsi="Century Gothic"/>
          <w:sz w:val="20"/>
          <w:szCs w:val="20"/>
        </w:rPr>
        <w:t xml:space="preserve"> Street in Hoyt by paying cash, check or credit card(A 2.5% fee is applied when using a credit card).  The office hours are Monday – Friday 8 am to 2 pm.  We also have a drop box on the front door for after hours payments. </w:t>
      </w:r>
      <w:r w:rsidRPr="000345DE">
        <w:rPr>
          <w:rFonts w:ascii="Century Gothic" w:hAnsi="Century Gothic"/>
          <w:b/>
          <w:sz w:val="20"/>
          <w:szCs w:val="20"/>
        </w:rPr>
        <w:t>2</w:t>
      </w:r>
      <w:r>
        <w:rPr>
          <w:rFonts w:ascii="Century Gothic" w:hAnsi="Century Gothic"/>
          <w:sz w:val="20"/>
          <w:szCs w:val="20"/>
        </w:rPr>
        <w:t xml:space="preserve">. You can mail your payment to Jackson County RWD #1 P.O. Box 15 Hoyt, Kansas 66440.  Please allow 3-5 business days for your payment to reach the District office.  </w:t>
      </w:r>
      <w:r>
        <w:rPr>
          <w:rFonts w:ascii="Century Gothic" w:hAnsi="Century Gothic"/>
          <w:b/>
          <w:sz w:val="20"/>
          <w:szCs w:val="20"/>
        </w:rPr>
        <w:t>3.</w:t>
      </w:r>
      <w:r>
        <w:rPr>
          <w:rFonts w:ascii="Century Gothic" w:hAnsi="Century Gothic"/>
          <w:sz w:val="20"/>
          <w:szCs w:val="20"/>
        </w:rPr>
        <w:t xml:space="preserve"> Automatic payment – we offer the option of having your monthly water payment taken directly out of your bank account on the </w:t>
      </w:r>
      <w:r>
        <w:rPr>
          <w:rFonts w:ascii="Century Gothic" w:hAnsi="Century Gothic"/>
          <w:sz w:val="20"/>
          <w:szCs w:val="20"/>
        </w:rPr>
        <w:lastRenderedPageBreak/>
        <w:t>1</w:t>
      </w:r>
      <w:r w:rsidRPr="000345DE">
        <w:rPr>
          <w:rFonts w:ascii="Century Gothic" w:hAnsi="Century Gothic"/>
          <w:sz w:val="20"/>
          <w:szCs w:val="20"/>
          <w:vertAlign w:val="superscript"/>
        </w:rPr>
        <w:t>st</w:t>
      </w:r>
      <w:r>
        <w:rPr>
          <w:rFonts w:ascii="Century Gothic" w:hAnsi="Century Gothic"/>
          <w:sz w:val="20"/>
          <w:szCs w:val="20"/>
        </w:rPr>
        <w:t xml:space="preserve"> business day of the month.  If you would like to enroll, please contact the office by phone or email</w:t>
      </w:r>
      <w:r w:rsidR="002F39C8">
        <w:rPr>
          <w:rFonts w:ascii="Century Gothic" w:hAnsi="Century Gothic"/>
          <w:sz w:val="20"/>
          <w:szCs w:val="20"/>
        </w:rPr>
        <w:t xml:space="preserve">.  You can also find the ACH enrollment form on our website at </w:t>
      </w:r>
      <w:hyperlink r:id="rId15" w:history="1">
        <w:r w:rsidR="002F39C8" w:rsidRPr="00BE52BE">
          <w:rPr>
            <w:rStyle w:val="Hyperlink"/>
            <w:rFonts w:ascii="Century Gothic" w:hAnsi="Century Gothic"/>
            <w:sz w:val="20"/>
            <w:szCs w:val="20"/>
          </w:rPr>
          <w:t>www.jacksonrwd1.com</w:t>
        </w:r>
      </w:hyperlink>
      <w:r w:rsidR="002F39C8">
        <w:rPr>
          <w:rFonts w:ascii="Century Gothic" w:hAnsi="Century Gothic"/>
          <w:sz w:val="20"/>
          <w:szCs w:val="20"/>
        </w:rPr>
        <w:t xml:space="preserve">.  </w:t>
      </w:r>
      <w:r w:rsidR="002F39C8">
        <w:rPr>
          <w:rFonts w:ascii="Century Gothic" w:hAnsi="Century Gothic"/>
          <w:b/>
          <w:sz w:val="20"/>
          <w:szCs w:val="20"/>
        </w:rPr>
        <w:t>4.</w:t>
      </w:r>
      <w:r w:rsidR="002F39C8">
        <w:rPr>
          <w:rFonts w:ascii="Century Gothic" w:hAnsi="Century Gothic"/>
          <w:sz w:val="20"/>
          <w:szCs w:val="20"/>
        </w:rPr>
        <w:t xml:space="preserve"> Online payments can now be made thru the districts’ website at </w:t>
      </w:r>
      <w:hyperlink r:id="rId16" w:history="1">
        <w:r w:rsidR="002F39C8" w:rsidRPr="00BE52BE">
          <w:rPr>
            <w:rStyle w:val="Hyperlink"/>
            <w:rFonts w:ascii="Century Gothic" w:hAnsi="Century Gothic"/>
            <w:sz w:val="20"/>
            <w:szCs w:val="20"/>
          </w:rPr>
          <w:t>www.jacksonrwd1.com</w:t>
        </w:r>
      </w:hyperlink>
      <w:r w:rsidR="002F39C8">
        <w:rPr>
          <w:rFonts w:ascii="Century Gothic" w:hAnsi="Century Gothic"/>
          <w:sz w:val="20"/>
          <w:szCs w:val="20"/>
        </w:rPr>
        <w:t>.  (There is a 2.5% fee applied when using a credit card and a $1.50 charge for a check.)</w:t>
      </w:r>
      <w:r w:rsidR="00581537">
        <w:rPr>
          <w:rFonts w:ascii="Century Gothic" w:hAnsi="Century Gothic"/>
          <w:sz w:val="20"/>
          <w:szCs w:val="20"/>
        </w:rPr>
        <w:t xml:space="preserve"> </w:t>
      </w:r>
      <w:r w:rsidR="00581537">
        <w:rPr>
          <w:rFonts w:ascii="Century Gothic" w:hAnsi="Century Gothic"/>
          <w:b/>
          <w:sz w:val="20"/>
          <w:szCs w:val="20"/>
        </w:rPr>
        <w:t>5.</w:t>
      </w:r>
      <w:r w:rsidR="00581537">
        <w:rPr>
          <w:rFonts w:ascii="Century Gothic" w:hAnsi="Century Gothic"/>
          <w:sz w:val="20"/>
          <w:szCs w:val="20"/>
        </w:rPr>
        <w:t xml:space="preserve"> You may also schedule a payment online using your bank.  When using this option please use Jackson County RWD #1 P.O. Box 15 Hoyt, Kansas 66440 </w:t>
      </w:r>
      <w:r w:rsidR="00A94A17">
        <w:rPr>
          <w:rFonts w:ascii="Century Gothic" w:hAnsi="Century Gothic"/>
          <w:sz w:val="20"/>
          <w:szCs w:val="20"/>
        </w:rPr>
        <w:t xml:space="preserve">as the mailing address </w:t>
      </w:r>
      <w:r w:rsidR="00581537">
        <w:rPr>
          <w:rFonts w:ascii="Century Gothic" w:hAnsi="Century Gothic"/>
          <w:sz w:val="20"/>
          <w:szCs w:val="20"/>
        </w:rPr>
        <w:t xml:space="preserve">and allow 5-7 business days for your payment to reach our office. </w:t>
      </w:r>
    </w:p>
    <w:p w:rsidR="00581537" w:rsidRPr="002F39C8" w:rsidRDefault="00581537" w:rsidP="00E01B69">
      <w:pPr>
        <w:jc w:val="left"/>
        <w:rPr>
          <w:rFonts w:ascii="Century Gothic" w:hAnsi="Century Gothic"/>
          <w:sz w:val="20"/>
          <w:szCs w:val="20"/>
        </w:rPr>
      </w:pPr>
    </w:p>
    <w:p w:rsidR="007A6760" w:rsidRPr="0015651A" w:rsidRDefault="007A6760" w:rsidP="007A6760">
      <w:pPr>
        <w:rPr>
          <w:rFonts w:ascii="Century Gothic" w:hAnsi="Century Gothic"/>
          <w:b/>
        </w:rPr>
      </w:pPr>
      <w:r w:rsidRPr="0015651A">
        <w:rPr>
          <w:rFonts w:ascii="Century Gothic" w:hAnsi="Century Gothic"/>
          <w:b/>
        </w:rPr>
        <w:t>Conservation Tips</w:t>
      </w:r>
    </w:p>
    <w:p w:rsidR="00DF57E5" w:rsidRPr="0015651A" w:rsidRDefault="007A6760" w:rsidP="007A6760">
      <w:pPr>
        <w:pStyle w:val="ListParagraph"/>
        <w:numPr>
          <w:ilvl w:val="0"/>
          <w:numId w:val="2"/>
        </w:numP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Avoid water</w:t>
      </w:r>
      <w:r w:rsidR="00192FCC">
        <w:rPr>
          <w:rFonts w:ascii="Century Gothic" w:hAnsi="Century Gothic"/>
          <w:sz w:val="20"/>
          <w:szCs w:val="20"/>
        </w:rPr>
        <w:t>ing</w:t>
      </w:r>
      <w:r w:rsidRPr="0015651A">
        <w:rPr>
          <w:rFonts w:ascii="Century Gothic" w:hAnsi="Century Gothic"/>
          <w:sz w:val="20"/>
          <w:szCs w:val="20"/>
        </w:rPr>
        <w:t xml:space="preserve"> during the heat of the day</w:t>
      </w:r>
    </w:p>
    <w:p w:rsidR="007A6760" w:rsidRPr="0015651A" w:rsidRDefault="007A6760" w:rsidP="007A6760">
      <w:pPr>
        <w:pStyle w:val="ListParagraph"/>
        <w:numPr>
          <w:ilvl w:val="0"/>
          <w:numId w:val="2"/>
        </w:numP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Repair all leaks and leaky faucets</w:t>
      </w:r>
    </w:p>
    <w:p w:rsidR="007A6760" w:rsidRPr="0015651A" w:rsidRDefault="007A6760" w:rsidP="007A6760">
      <w:pPr>
        <w:pStyle w:val="ListParagraph"/>
        <w:numPr>
          <w:ilvl w:val="0"/>
          <w:numId w:val="2"/>
        </w:numP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Wash only full loads of laundry and dishes</w:t>
      </w:r>
    </w:p>
    <w:p w:rsidR="007A6760" w:rsidRPr="0015651A" w:rsidRDefault="007A6760" w:rsidP="007A6760">
      <w:pPr>
        <w:pStyle w:val="ListParagraph"/>
        <w:numPr>
          <w:ilvl w:val="0"/>
          <w:numId w:val="2"/>
        </w:numP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Take short showers</w:t>
      </w:r>
    </w:p>
    <w:p w:rsidR="007A6760" w:rsidRPr="0015651A" w:rsidRDefault="007A6760" w:rsidP="007A6760">
      <w:pPr>
        <w:pStyle w:val="ListParagraph"/>
        <w:numPr>
          <w:ilvl w:val="0"/>
          <w:numId w:val="2"/>
        </w:numP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Don’t let water run while shaving or brushing teeth</w:t>
      </w:r>
    </w:p>
    <w:p w:rsidR="007A6760" w:rsidRPr="0015651A" w:rsidRDefault="007A6760" w:rsidP="007A6760">
      <w:pPr>
        <w:pStyle w:val="ListParagraph"/>
        <w:numPr>
          <w:ilvl w:val="0"/>
          <w:numId w:val="2"/>
        </w:numP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Use a broom not a hose to clean driveways and sidewalks</w:t>
      </w:r>
    </w:p>
    <w:p w:rsidR="007A6760" w:rsidRDefault="007A6760" w:rsidP="007A6760">
      <w:pPr>
        <w:pStyle w:val="ListParagraph"/>
        <w:numPr>
          <w:ilvl w:val="0"/>
          <w:numId w:val="2"/>
        </w:numPr>
        <w:pBdr>
          <w:bottom w:val="single" w:sz="12" w:space="1" w:color="auto"/>
        </w:pBdr>
        <w:jc w:val="left"/>
        <w:rPr>
          <w:rFonts w:ascii="Century Gothic" w:hAnsi="Century Gothic"/>
          <w:sz w:val="20"/>
          <w:szCs w:val="20"/>
        </w:rPr>
      </w:pPr>
      <w:r w:rsidRPr="0015651A">
        <w:rPr>
          <w:rFonts w:ascii="Century Gothic" w:hAnsi="Century Gothic"/>
          <w:sz w:val="20"/>
          <w:szCs w:val="20"/>
        </w:rPr>
        <w:t>Put a layer of mulch around trees &amp; plants</w:t>
      </w:r>
    </w:p>
    <w:p w:rsidR="001C7F00" w:rsidRDefault="001C7F00" w:rsidP="009B3CF4">
      <w:pPr>
        <w:jc w:val="left"/>
        <w:rPr>
          <w:rFonts w:ascii="Century Gothic" w:hAnsi="Century Gothic"/>
          <w:b/>
          <w:sz w:val="20"/>
          <w:szCs w:val="20"/>
        </w:rPr>
      </w:pPr>
    </w:p>
    <w:p w:rsidR="001C7F00" w:rsidRDefault="001C7F00" w:rsidP="009B3CF4">
      <w:pPr>
        <w:jc w:val="left"/>
        <w:rPr>
          <w:rFonts w:ascii="Century Gothic" w:hAnsi="Century Gothic"/>
          <w:b/>
          <w:sz w:val="20"/>
          <w:szCs w:val="20"/>
          <w:u w:val="single"/>
        </w:rPr>
      </w:pPr>
      <w:r>
        <w:rPr>
          <w:rFonts w:ascii="Century Gothic" w:hAnsi="Century Gothic"/>
          <w:b/>
          <w:sz w:val="20"/>
          <w:szCs w:val="20"/>
          <w:u w:val="single"/>
        </w:rPr>
        <w:t>Water Rates</w:t>
      </w:r>
    </w:p>
    <w:p w:rsidR="001C7F00" w:rsidRPr="001C7F00" w:rsidRDefault="001C7F00" w:rsidP="009B3CF4">
      <w:pPr>
        <w:jc w:val="left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As you know, Jackson County RWD #1 purchases its water from the City of Topeka and Shawnee County Consolidated RWD #4.  We have been informed by the City of Topeka their water rate for our district increases by 6% on January 1, 2015.  Shawnee County Consolidated RWD #4 water rate will increase by 3% on January 1, 2015.  Due to this increase, the Jackson County RWD #1 Board of Directors will be reviewing our current water rates and make any changes they feel are appropriate.</w:t>
      </w:r>
    </w:p>
    <w:p w:rsidR="0097072E" w:rsidRPr="00DB0E67" w:rsidRDefault="0097072E" w:rsidP="009B3CF4">
      <w:pPr>
        <w:ind w:left="720"/>
        <w:jc w:val="left"/>
        <w:rPr>
          <w:rFonts w:ascii="Century Gothic" w:hAnsi="Century Gothic"/>
          <w:b/>
          <w:sz w:val="20"/>
          <w:szCs w:val="20"/>
        </w:rPr>
      </w:pPr>
      <w:r w:rsidRPr="00DB0E67">
        <w:rPr>
          <w:rFonts w:ascii="Century Gothic" w:hAnsi="Century Gothic"/>
          <w:b/>
          <w:sz w:val="20"/>
          <w:szCs w:val="20"/>
        </w:rPr>
        <w:t>Water Usage Info: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529"/>
        <w:gridCol w:w="1989"/>
      </w:tblGrid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Normal Dishwasher Cycle</w:t>
            </w:r>
          </w:p>
        </w:tc>
        <w:tc>
          <w:tcPr>
            <w:tcW w:w="198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 xml:space="preserve">7.5 </w:t>
            </w:r>
            <w:r>
              <w:rPr>
                <w:rFonts w:ascii="Century Gothic" w:hAnsi="Century Gothic"/>
                <w:sz w:val="20"/>
                <w:szCs w:val="20"/>
              </w:rPr>
              <w:t>to</w:t>
            </w:r>
            <w:r w:rsidRPr="000D496B">
              <w:rPr>
                <w:rFonts w:ascii="Century Gothic" w:hAnsi="Century Gothic"/>
                <w:sz w:val="20"/>
                <w:szCs w:val="20"/>
              </w:rPr>
              <w:t xml:space="preserve"> 12 gallons per cycle</w:t>
            </w:r>
          </w:p>
        </w:tc>
      </w:tr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Washing Machine – Normal</w:t>
            </w:r>
          </w:p>
        </w:tc>
        <w:tc>
          <w:tcPr>
            <w:tcW w:w="198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27 to 55 gallons per cycle</w:t>
            </w:r>
          </w:p>
        </w:tc>
      </w:tr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Washing Machine – High Efficiency(HE)</w:t>
            </w:r>
          </w:p>
        </w:tc>
        <w:tc>
          <w:tcPr>
            <w:tcW w:w="198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18 to 25 gallons per cycle</w:t>
            </w:r>
          </w:p>
        </w:tc>
      </w:tr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Shower</w:t>
            </w:r>
          </w:p>
        </w:tc>
        <w:tc>
          <w:tcPr>
            <w:tcW w:w="198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2.5 to 5 gallons per minute</w:t>
            </w:r>
          </w:p>
        </w:tc>
      </w:tr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Toilet constantly flowing</w:t>
            </w:r>
          </w:p>
        </w:tc>
        <w:tc>
          <w:tcPr>
            <w:tcW w:w="198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 w:rsidRPr="000D496B">
              <w:rPr>
                <w:rFonts w:ascii="Century Gothic" w:hAnsi="Century Gothic"/>
                <w:sz w:val="20"/>
                <w:szCs w:val="20"/>
              </w:rPr>
              <w:t>2 gallons per minute</w:t>
            </w:r>
          </w:p>
        </w:tc>
      </w:tr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Water softener regeneration</w:t>
            </w:r>
          </w:p>
        </w:tc>
        <w:tc>
          <w:tcPr>
            <w:tcW w:w="1989" w:type="dxa"/>
          </w:tcPr>
          <w:p w:rsidR="0097072E" w:rsidRPr="000D496B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40 – 140 gallons per regeneration</w:t>
            </w:r>
          </w:p>
        </w:tc>
      </w:tr>
      <w:tr w:rsidR="0097072E" w:rsidRPr="000D496B" w:rsidTr="0097072E">
        <w:trPr>
          <w:jc w:val="center"/>
        </w:trPr>
        <w:tc>
          <w:tcPr>
            <w:tcW w:w="2529" w:type="dxa"/>
          </w:tcPr>
          <w:p w:rsidR="0097072E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Outside watering-</w:t>
            </w:r>
            <w:r w:rsidRPr="00195723">
              <w:rPr>
                <w:rFonts w:ascii="Century Gothic" w:hAnsi="Century Gothic"/>
                <w:sz w:val="16"/>
                <w:szCs w:val="16"/>
              </w:rPr>
              <w:t>depending on pressure</w:t>
            </w:r>
          </w:p>
        </w:tc>
        <w:tc>
          <w:tcPr>
            <w:tcW w:w="1989" w:type="dxa"/>
          </w:tcPr>
          <w:p w:rsidR="0097072E" w:rsidRDefault="0097072E" w:rsidP="00194DA7">
            <w:pPr>
              <w:jc w:val="lef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180 – 1200 gallons per hour</w:t>
            </w:r>
          </w:p>
        </w:tc>
      </w:tr>
    </w:tbl>
    <w:p w:rsidR="0097072E" w:rsidRDefault="0097072E" w:rsidP="00E33AE5">
      <w:pPr>
        <w:jc w:val="left"/>
        <w:sectPr w:rsidR="0097072E" w:rsidSect="0015651A">
          <w:type w:val="continuous"/>
          <w:pgSz w:w="12240" w:h="15840"/>
          <w:pgMar w:top="1021" w:right="720" w:bottom="1440" w:left="1080" w:header="576" w:footer="576" w:gutter="0"/>
          <w:cols w:space="720"/>
          <w:titlePg/>
          <w:docGrid w:linePitch="360"/>
        </w:sectPr>
      </w:pPr>
    </w:p>
    <w:p w:rsidR="00E76B69" w:rsidRDefault="00E76B69" w:rsidP="0097072E">
      <w:pPr>
        <w:jc w:val="left"/>
      </w:pPr>
    </w:p>
    <w:sectPr w:rsidR="00E76B69" w:rsidSect="00C304FC">
      <w:type w:val="continuous"/>
      <w:pgSz w:w="12240" w:h="15840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5976" w:rsidRDefault="009B5976" w:rsidP="00332628">
      <w:r>
        <w:separator/>
      </w:r>
    </w:p>
  </w:endnote>
  <w:endnote w:type="continuationSeparator" w:id="0">
    <w:p w:rsidR="009B5976" w:rsidRDefault="009B5976" w:rsidP="00332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3B35" w:rsidRDefault="00973B3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105"/>
      <w:gridCol w:w="9551"/>
    </w:tblGrid>
    <w:tr w:rsidR="00257DFB" w:rsidTr="00AC1776">
      <w:tc>
        <w:tcPr>
          <w:tcW w:w="918" w:type="dxa"/>
        </w:tcPr>
        <w:p w:rsidR="00257DFB" w:rsidRDefault="00257DFB" w:rsidP="00AC1776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192FCC" w:rsidRPr="00192FCC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2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257DFB" w:rsidRDefault="00257DFB" w:rsidP="00A84A99">
          <w:pPr>
            <w:pStyle w:val="Footer"/>
          </w:pPr>
          <w:r>
            <w:t xml:space="preserve"> </w:t>
          </w:r>
          <w:r>
            <w:rPr>
              <w:noProof/>
            </w:rPr>
            <w:drawing>
              <wp:inline distT="0" distB="0" distL="0" distR="0" wp14:anchorId="08D1BF0E" wp14:editId="719B41FE">
                <wp:extent cx="317500" cy="317500"/>
                <wp:effectExtent l="0" t="0" r="6350" b="6350"/>
                <wp:docPr id="11" name="Picture 11" descr="C:\Users\JacksonRWD1\AppData\Local\Microsoft\Windows\Temporary Internet Files\Content.IE5\487SPKYV\MC900441753[1]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JacksonRWD1\AppData\Local\Microsoft\Windows\Temporary Internet Files\Content.IE5\487SPKYV\MC900441753[1]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75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t xml:space="preserve">                 </w:t>
          </w:r>
          <w:r w:rsidRPr="00F00C85">
            <w:rPr>
              <w:rFonts w:ascii="Century Gothic" w:hAnsi="Century Gothic"/>
              <w:sz w:val="18"/>
              <w:szCs w:val="18"/>
            </w:rPr>
            <w:t xml:space="preserve">jcrwd1@live.com              </w:t>
          </w:r>
          <w:r w:rsidR="00354200" w:rsidRPr="00F00C85">
            <w:rPr>
              <w:rFonts w:ascii="Century Gothic" w:hAnsi="Century Gothic"/>
              <w:sz w:val="18"/>
              <w:szCs w:val="18"/>
            </w:rPr>
            <w:t>jacksonrwd1.com</w:t>
          </w:r>
          <w:r w:rsidRPr="00F00C85">
            <w:rPr>
              <w:rFonts w:ascii="Century Gothic" w:hAnsi="Century Gothic"/>
              <w:sz w:val="18"/>
              <w:szCs w:val="18"/>
            </w:rPr>
            <w:t xml:space="preserve">        Annual Report   February 201</w:t>
          </w:r>
          <w:r w:rsidR="00A84A99">
            <w:rPr>
              <w:rFonts w:ascii="Century Gothic" w:hAnsi="Century Gothic"/>
              <w:sz w:val="18"/>
              <w:szCs w:val="18"/>
            </w:rPr>
            <w:t>4</w:t>
          </w:r>
        </w:p>
      </w:tc>
    </w:tr>
  </w:tbl>
  <w:p w:rsidR="00332628" w:rsidRDefault="0033262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993"/>
      <w:gridCol w:w="8583"/>
    </w:tblGrid>
    <w:tr w:rsidR="00E87C07" w:rsidTr="00AC1776">
      <w:tc>
        <w:tcPr>
          <w:tcW w:w="918" w:type="dxa"/>
        </w:tcPr>
        <w:p w:rsidR="00E87C07" w:rsidRDefault="00E87C07" w:rsidP="00AC1776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9B5976" w:rsidRPr="009B5976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1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E87C07" w:rsidRDefault="00E87C07" w:rsidP="00354200">
          <w:pPr>
            <w:pStyle w:val="Footer"/>
          </w:pPr>
          <w:r>
            <w:t xml:space="preserve"> </w:t>
          </w:r>
          <w:r>
            <w:rPr>
              <w:noProof/>
            </w:rPr>
            <w:drawing>
              <wp:inline distT="0" distB="0" distL="0" distR="0" wp14:anchorId="655F7231" wp14:editId="19ACA383">
                <wp:extent cx="317500" cy="317500"/>
                <wp:effectExtent l="0" t="0" r="6350" b="6350"/>
                <wp:docPr id="14" name="Picture 14" descr="C:\Users\JacksonRWD1\AppData\Local\Microsoft\Windows\Temporary Internet Files\Content.IE5\487SPKYV\MC900441753[1]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JacksonRWD1\AppData\Local\Microsoft\Windows\Temporary Internet Files\Content.IE5\487SPKYV\MC900441753[1]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75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t xml:space="preserve">                 </w:t>
          </w:r>
          <w:r w:rsidRPr="00F00C85">
            <w:rPr>
              <w:rFonts w:ascii="Century Gothic" w:hAnsi="Century Gothic"/>
              <w:sz w:val="18"/>
              <w:szCs w:val="18"/>
            </w:rPr>
            <w:t xml:space="preserve">jcrwd1@live.com  </w:t>
          </w:r>
          <w:r w:rsidR="00354200" w:rsidRPr="00F00C85">
            <w:rPr>
              <w:rFonts w:ascii="Century Gothic" w:hAnsi="Century Gothic"/>
              <w:sz w:val="18"/>
              <w:szCs w:val="18"/>
            </w:rPr>
            <w:t>jacksonrwd1.com</w:t>
          </w:r>
          <w:r w:rsidRPr="00F00C85">
            <w:rPr>
              <w:rFonts w:ascii="Century Gothic" w:hAnsi="Century Gothic"/>
              <w:sz w:val="18"/>
              <w:szCs w:val="18"/>
            </w:rPr>
            <w:t xml:space="preserve">                    Annual Report   February 201</w:t>
          </w:r>
          <w:r w:rsidR="00354200" w:rsidRPr="00F00C85">
            <w:rPr>
              <w:rFonts w:ascii="Century Gothic" w:hAnsi="Century Gothic"/>
              <w:sz w:val="18"/>
              <w:szCs w:val="18"/>
            </w:rPr>
            <w:t>2</w:t>
          </w:r>
        </w:p>
      </w:tc>
    </w:tr>
  </w:tbl>
  <w:p w:rsidR="00E87C07" w:rsidRDefault="00E87C0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5976" w:rsidRDefault="009B5976" w:rsidP="00332628">
      <w:r>
        <w:separator/>
      </w:r>
    </w:p>
  </w:footnote>
  <w:footnote w:type="continuationSeparator" w:id="0">
    <w:p w:rsidR="009B5976" w:rsidRDefault="009B5976" w:rsidP="0033262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3B35" w:rsidRDefault="00973B3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2894" w:rsidRPr="00BA5E5C" w:rsidRDefault="00EC2894" w:rsidP="00EC2894">
    <w:pPr>
      <w:pStyle w:val="IntenseQuote"/>
      <w:jc w:val="left"/>
      <w:rPr>
        <w:sz w:val="20"/>
        <w:szCs w:val="20"/>
      </w:rPr>
    </w:pPr>
    <w:r w:rsidRPr="00EC2894">
      <w:t xml:space="preserve"> </w:t>
    </w:r>
    <w:r>
      <w:tab/>
    </w:r>
    <w:r>
      <w:tab/>
    </w:r>
    <w:r w:rsidR="00BA5E5C">
      <w:rPr>
        <w:noProof/>
      </w:rPr>
      <w:drawing>
        <wp:inline distT="0" distB="0" distL="0" distR="0" wp14:anchorId="4B70C979" wp14:editId="40EE1613">
          <wp:extent cx="876300" cy="551221"/>
          <wp:effectExtent l="0" t="0" r="0" b="1270"/>
          <wp:docPr id="10" name="2010RWD#1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0RWD#1Logo.jpg"/>
                  <pic:cNvPicPr/>
                </pic:nvPicPr>
                <pic:blipFill>
                  <a:blip r:link="rId1"/>
                  <a:stretch>
                    <a:fillRect/>
                  </a:stretch>
                </pic:blipFill>
                <pic:spPr>
                  <a:xfrm>
                    <a:off x="0" y="0"/>
                    <a:ext cx="882982" cy="5554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tab/>
    </w:r>
    <w:r w:rsidRPr="00BA5E5C">
      <w:rPr>
        <w:sz w:val="20"/>
        <w:szCs w:val="20"/>
      </w:rPr>
      <w:t xml:space="preserve">Issue </w:t>
    </w:r>
    <w:r w:rsidR="00FD3E6E" w:rsidRPr="00BA5E5C">
      <w:rPr>
        <w:sz w:val="20"/>
        <w:szCs w:val="20"/>
      </w:rPr>
      <w:t>3</w:t>
    </w:r>
    <w:r w:rsidR="00A84A99">
      <w:rPr>
        <w:sz w:val="20"/>
        <w:szCs w:val="20"/>
      </w:rPr>
      <w:t>2</w:t>
    </w:r>
    <w:r w:rsidRPr="00BA5E5C">
      <w:rPr>
        <w:sz w:val="20"/>
        <w:szCs w:val="20"/>
      </w:rPr>
      <w:t>-February 201</w:t>
    </w:r>
    <w:r w:rsidR="00A84A99">
      <w:rPr>
        <w:sz w:val="20"/>
        <w:szCs w:val="20"/>
      </w:rPr>
      <w:t>4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C07" w:rsidRDefault="00E87C07" w:rsidP="00E87C07">
    <w:pPr>
      <w:pStyle w:val="IntenseQuote"/>
      <w:jc w:val="left"/>
    </w:pPr>
    <w:r w:rsidRPr="00EC2894">
      <w:t xml:space="preserve"> </w:t>
    </w:r>
    <w:r w:rsidR="0008579A">
      <w:rPr>
        <w:noProof/>
      </w:rPr>
      <w:drawing>
        <wp:inline distT="0" distB="0" distL="0" distR="0" wp14:anchorId="2D48FC26" wp14:editId="63FE18C4">
          <wp:extent cx="819150" cy="615142"/>
          <wp:effectExtent l="0" t="0" r="0" b="0"/>
          <wp:docPr id="12" name="Picture 12" descr="C:\Users\JacksonRWD1\Pictures\RWD#1Office\District Offic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acksonRWD1\Pictures\RWD#1Office\District Office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1446" cy="61686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  <w:r w:rsidR="00BA5E5C">
      <w:t xml:space="preserve"> </w:t>
    </w:r>
    <w:r w:rsidR="00741ADE">
      <w:rPr>
        <w:noProof/>
      </w:rPr>
      <w:drawing>
        <wp:inline distT="0" distB="0" distL="0" distR="0" wp14:anchorId="260904AD" wp14:editId="430522C9">
          <wp:extent cx="876300" cy="551221"/>
          <wp:effectExtent l="0" t="0" r="0" b="1270"/>
          <wp:docPr id="13" name="2010RWD#1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0RWD#1Logo.jpg"/>
                  <pic:cNvPicPr/>
                </pic:nvPicPr>
                <pic:blipFill>
                  <a:blip r:link="rId2"/>
                  <a:stretch>
                    <a:fillRect/>
                  </a:stretch>
                </pic:blipFill>
                <pic:spPr>
                  <a:xfrm>
                    <a:off x="0" y="0"/>
                    <a:ext cx="882982" cy="5554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 w:rsidR="00BA5E5C">
      <w:t xml:space="preserve">   </w:t>
    </w:r>
    <w:r>
      <w:t xml:space="preserve">Issue </w:t>
    </w:r>
    <w:r w:rsidR="0008579A">
      <w:t>3</w:t>
    </w:r>
    <w:r w:rsidR="0037271C">
      <w:t>2</w:t>
    </w:r>
    <w:r>
      <w:t>-February 20</w:t>
    </w:r>
    <w:r w:rsidR="0008579A">
      <w:t>1</w:t>
    </w:r>
    <w:r w:rsidR="00973B35">
      <w:t>5</w:t>
    </w:r>
  </w:p>
  <w:p w:rsidR="00E87C07" w:rsidRDefault="00E87C07" w:rsidP="00E87C07">
    <w:pPr>
      <w:pStyle w:val="Header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E90B37"/>
    <w:multiLevelType w:val="hybridMultilevel"/>
    <w:tmpl w:val="D946FD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C7B67FA"/>
    <w:multiLevelType w:val="hybridMultilevel"/>
    <w:tmpl w:val="73D065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7B95828"/>
    <w:multiLevelType w:val="hybridMultilevel"/>
    <w:tmpl w:val="58A05430"/>
    <w:lvl w:ilvl="0" w:tplc="0D74872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cumentProtection w:edit="readOnly" w:enforcement="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143E"/>
    <w:rsid w:val="0001225F"/>
    <w:rsid w:val="00032B70"/>
    <w:rsid w:val="000345DE"/>
    <w:rsid w:val="00041E69"/>
    <w:rsid w:val="00055B14"/>
    <w:rsid w:val="00071DBA"/>
    <w:rsid w:val="0008579A"/>
    <w:rsid w:val="000A1EBE"/>
    <w:rsid w:val="000B0831"/>
    <w:rsid w:val="000C721D"/>
    <w:rsid w:val="000D496B"/>
    <w:rsid w:val="00141D56"/>
    <w:rsid w:val="00142AF1"/>
    <w:rsid w:val="001511C7"/>
    <w:rsid w:val="0015651A"/>
    <w:rsid w:val="00162778"/>
    <w:rsid w:val="00181B0C"/>
    <w:rsid w:val="00185DC8"/>
    <w:rsid w:val="001920CB"/>
    <w:rsid w:val="00192FCC"/>
    <w:rsid w:val="00193E4C"/>
    <w:rsid w:val="001B453F"/>
    <w:rsid w:val="001C143E"/>
    <w:rsid w:val="001C7F00"/>
    <w:rsid w:val="001D25B9"/>
    <w:rsid w:val="00242E2B"/>
    <w:rsid w:val="00244677"/>
    <w:rsid w:val="00257DFB"/>
    <w:rsid w:val="002743B7"/>
    <w:rsid w:val="00290780"/>
    <w:rsid w:val="00294FCC"/>
    <w:rsid w:val="002970DA"/>
    <w:rsid w:val="002A41D0"/>
    <w:rsid w:val="002A4913"/>
    <w:rsid w:val="002D4E6F"/>
    <w:rsid w:val="002E6821"/>
    <w:rsid w:val="002F247A"/>
    <w:rsid w:val="002F2FF5"/>
    <w:rsid w:val="002F39C8"/>
    <w:rsid w:val="002F51DE"/>
    <w:rsid w:val="00332628"/>
    <w:rsid w:val="00351F40"/>
    <w:rsid w:val="00354200"/>
    <w:rsid w:val="0037271C"/>
    <w:rsid w:val="00375E1E"/>
    <w:rsid w:val="00391DE2"/>
    <w:rsid w:val="003B5D1B"/>
    <w:rsid w:val="003C334D"/>
    <w:rsid w:val="003E4EE2"/>
    <w:rsid w:val="003F11AC"/>
    <w:rsid w:val="003F330E"/>
    <w:rsid w:val="003F7138"/>
    <w:rsid w:val="004662DA"/>
    <w:rsid w:val="004944DB"/>
    <w:rsid w:val="004B0DDE"/>
    <w:rsid w:val="004B48C4"/>
    <w:rsid w:val="004F0BC5"/>
    <w:rsid w:val="00506501"/>
    <w:rsid w:val="00514075"/>
    <w:rsid w:val="00516AF6"/>
    <w:rsid w:val="005226B9"/>
    <w:rsid w:val="005321B8"/>
    <w:rsid w:val="005448F5"/>
    <w:rsid w:val="00547664"/>
    <w:rsid w:val="00547ADD"/>
    <w:rsid w:val="00581537"/>
    <w:rsid w:val="005903F6"/>
    <w:rsid w:val="0059255D"/>
    <w:rsid w:val="005C53B2"/>
    <w:rsid w:val="005D2E32"/>
    <w:rsid w:val="00613166"/>
    <w:rsid w:val="00616C36"/>
    <w:rsid w:val="00625839"/>
    <w:rsid w:val="00654254"/>
    <w:rsid w:val="00654D48"/>
    <w:rsid w:val="00657B8A"/>
    <w:rsid w:val="0066071C"/>
    <w:rsid w:val="00666EDB"/>
    <w:rsid w:val="00695E01"/>
    <w:rsid w:val="006A1172"/>
    <w:rsid w:val="006B2841"/>
    <w:rsid w:val="006B47E5"/>
    <w:rsid w:val="006B53D5"/>
    <w:rsid w:val="006B5978"/>
    <w:rsid w:val="006C24B8"/>
    <w:rsid w:val="006E6C5D"/>
    <w:rsid w:val="006F4000"/>
    <w:rsid w:val="00741ADE"/>
    <w:rsid w:val="00755D69"/>
    <w:rsid w:val="00784E58"/>
    <w:rsid w:val="00791F16"/>
    <w:rsid w:val="007A2492"/>
    <w:rsid w:val="007A628B"/>
    <w:rsid w:val="007A6760"/>
    <w:rsid w:val="007B5701"/>
    <w:rsid w:val="007D34F7"/>
    <w:rsid w:val="007D5121"/>
    <w:rsid w:val="00813516"/>
    <w:rsid w:val="00825E41"/>
    <w:rsid w:val="008470FC"/>
    <w:rsid w:val="0085014E"/>
    <w:rsid w:val="008C43F1"/>
    <w:rsid w:val="008D1E03"/>
    <w:rsid w:val="009267F2"/>
    <w:rsid w:val="00970119"/>
    <w:rsid w:val="0097072E"/>
    <w:rsid w:val="00973B35"/>
    <w:rsid w:val="00973F96"/>
    <w:rsid w:val="0099386A"/>
    <w:rsid w:val="009A69B1"/>
    <w:rsid w:val="009B3CF4"/>
    <w:rsid w:val="009B5976"/>
    <w:rsid w:val="009C3035"/>
    <w:rsid w:val="009F1E2D"/>
    <w:rsid w:val="00A02762"/>
    <w:rsid w:val="00A0281A"/>
    <w:rsid w:val="00A13EA1"/>
    <w:rsid w:val="00A22A9F"/>
    <w:rsid w:val="00A560B1"/>
    <w:rsid w:val="00A668EB"/>
    <w:rsid w:val="00A778CC"/>
    <w:rsid w:val="00A84A99"/>
    <w:rsid w:val="00A94A17"/>
    <w:rsid w:val="00AB79F1"/>
    <w:rsid w:val="00AD3BD1"/>
    <w:rsid w:val="00AE334A"/>
    <w:rsid w:val="00B20DD9"/>
    <w:rsid w:val="00B747B8"/>
    <w:rsid w:val="00B76303"/>
    <w:rsid w:val="00B9369B"/>
    <w:rsid w:val="00B96AFA"/>
    <w:rsid w:val="00BA5E5C"/>
    <w:rsid w:val="00BC6015"/>
    <w:rsid w:val="00BD200D"/>
    <w:rsid w:val="00BF3245"/>
    <w:rsid w:val="00C00A2F"/>
    <w:rsid w:val="00C1602C"/>
    <w:rsid w:val="00C17805"/>
    <w:rsid w:val="00C235A3"/>
    <w:rsid w:val="00C304FC"/>
    <w:rsid w:val="00C53394"/>
    <w:rsid w:val="00C53EE5"/>
    <w:rsid w:val="00C83CDC"/>
    <w:rsid w:val="00C908B5"/>
    <w:rsid w:val="00C91605"/>
    <w:rsid w:val="00C971B5"/>
    <w:rsid w:val="00CD4C07"/>
    <w:rsid w:val="00CF4780"/>
    <w:rsid w:val="00D1201F"/>
    <w:rsid w:val="00D25C1F"/>
    <w:rsid w:val="00D53883"/>
    <w:rsid w:val="00D543E5"/>
    <w:rsid w:val="00D54B72"/>
    <w:rsid w:val="00D61360"/>
    <w:rsid w:val="00DA5066"/>
    <w:rsid w:val="00DE0A90"/>
    <w:rsid w:val="00DE309D"/>
    <w:rsid w:val="00DE484F"/>
    <w:rsid w:val="00DF1370"/>
    <w:rsid w:val="00DF57E5"/>
    <w:rsid w:val="00E01B69"/>
    <w:rsid w:val="00E152D3"/>
    <w:rsid w:val="00E21B64"/>
    <w:rsid w:val="00E33AE5"/>
    <w:rsid w:val="00E5272E"/>
    <w:rsid w:val="00E54381"/>
    <w:rsid w:val="00E6151D"/>
    <w:rsid w:val="00E636BE"/>
    <w:rsid w:val="00E76B69"/>
    <w:rsid w:val="00E76FB4"/>
    <w:rsid w:val="00E80FC3"/>
    <w:rsid w:val="00E87C07"/>
    <w:rsid w:val="00E91C77"/>
    <w:rsid w:val="00EB5925"/>
    <w:rsid w:val="00EC2894"/>
    <w:rsid w:val="00F00C85"/>
    <w:rsid w:val="00F01652"/>
    <w:rsid w:val="00F15C0E"/>
    <w:rsid w:val="00F47945"/>
    <w:rsid w:val="00F5178E"/>
    <w:rsid w:val="00F63875"/>
    <w:rsid w:val="00FB64FA"/>
    <w:rsid w:val="00FD3E6E"/>
    <w:rsid w:val="00FF044D"/>
    <w:rsid w:val="00FF0DE2"/>
    <w:rsid w:val="00FF3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143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143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3262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32628"/>
  </w:style>
  <w:style w:type="paragraph" w:styleId="Footer">
    <w:name w:val="footer"/>
    <w:basedOn w:val="Normal"/>
    <w:link w:val="FooterChar"/>
    <w:uiPriority w:val="99"/>
    <w:unhideWhenUsed/>
    <w:rsid w:val="0033262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2628"/>
  </w:style>
  <w:style w:type="paragraph" w:styleId="IntenseQuote">
    <w:name w:val="Intense Quote"/>
    <w:basedOn w:val="Normal"/>
    <w:next w:val="Normal"/>
    <w:link w:val="IntenseQuoteChar"/>
    <w:uiPriority w:val="30"/>
    <w:qFormat/>
    <w:rsid w:val="002D4E6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D4E6F"/>
    <w:rPr>
      <w:b/>
      <w:bCs/>
      <w:i/>
      <w:iCs/>
      <w:color w:val="4F81BD" w:themeColor="accent1"/>
    </w:rPr>
  </w:style>
  <w:style w:type="paragraph" w:styleId="BodyText">
    <w:name w:val="Body Text"/>
    <w:basedOn w:val="Normal"/>
    <w:link w:val="BodyTextChar"/>
    <w:semiHidden/>
    <w:rsid w:val="009F1E2D"/>
    <w:pPr>
      <w:spacing w:after="120"/>
      <w:jc w:val="lef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Char">
    <w:name w:val="Body Text Char"/>
    <w:basedOn w:val="DefaultParagraphFont"/>
    <w:link w:val="BodyText"/>
    <w:semiHidden/>
    <w:rsid w:val="009F1E2D"/>
    <w:rPr>
      <w:rFonts w:ascii="Times New Roman" w:eastAsia="Times New Roman" w:hAnsi="Times New Roman" w:cs="Times New Roman"/>
      <w:sz w:val="20"/>
      <w:szCs w:val="20"/>
    </w:rPr>
  </w:style>
  <w:style w:type="paragraph" w:customStyle="1" w:styleId="MailingAddress-Contemporary">
    <w:name w:val="Mailing Address - Contemporary"/>
    <w:basedOn w:val="Normal"/>
    <w:rsid w:val="009F1E2D"/>
    <w:pPr>
      <w:spacing w:line="260" w:lineRule="exact"/>
      <w:jc w:val="left"/>
    </w:pPr>
    <w:rPr>
      <w:rFonts w:ascii="Arial" w:eastAsia="Times New Roman" w:hAnsi="Arial" w:cs="Times New Roman"/>
      <w:sz w:val="20"/>
      <w:szCs w:val="20"/>
    </w:rPr>
  </w:style>
  <w:style w:type="paragraph" w:customStyle="1" w:styleId="Postage-Contemporary">
    <w:name w:val="Postage - Contemporary"/>
    <w:basedOn w:val="Normal"/>
    <w:rsid w:val="009F1E2D"/>
    <w:pPr>
      <w:widowControl w:val="0"/>
      <w:spacing w:line="240" w:lineRule="exact"/>
    </w:pPr>
    <w:rPr>
      <w:rFonts w:ascii="Arial" w:eastAsia="Times New Roman" w:hAnsi="Arial" w:cs="Times New Roman"/>
      <w:sz w:val="18"/>
      <w:szCs w:val="20"/>
    </w:rPr>
  </w:style>
  <w:style w:type="paragraph" w:customStyle="1" w:styleId="ReturnAddress-Contemporary">
    <w:name w:val="Return Address - Contemporary"/>
    <w:basedOn w:val="Normal"/>
    <w:rsid w:val="009F1E2D"/>
    <w:pPr>
      <w:spacing w:line="240" w:lineRule="exact"/>
      <w:jc w:val="left"/>
    </w:pPr>
    <w:rPr>
      <w:rFonts w:ascii="Arial" w:eastAsia="Times New Roman" w:hAnsi="Arial" w:cs="Times New Roman"/>
      <w:sz w:val="16"/>
      <w:szCs w:val="20"/>
    </w:rPr>
  </w:style>
  <w:style w:type="character" w:styleId="IntenseEmphasis">
    <w:name w:val="Intense Emphasis"/>
    <w:basedOn w:val="DefaultParagraphFont"/>
    <w:uiPriority w:val="21"/>
    <w:qFormat/>
    <w:rsid w:val="00EC2894"/>
    <w:rPr>
      <w:b/>
      <w:bCs/>
      <w:i/>
      <w:iCs/>
      <w:color w:val="4F81BD" w:themeColor="accent1"/>
    </w:rPr>
  </w:style>
  <w:style w:type="table" w:styleId="TableGrid">
    <w:name w:val="Table Grid"/>
    <w:basedOn w:val="TableNormal"/>
    <w:uiPriority w:val="59"/>
    <w:rsid w:val="000D49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662D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F39C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143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143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3262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32628"/>
  </w:style>
  <w:style w:type="paragraph" w:styleId="Footer">
    <w:name w:val="footer"/>
    <w:basedOn w:val="Normal"/>
    <w:link w:val="FooterChar"/>
    <w:uiPriority w:val="99"/>
    <w:unhideWhenUsed/>
    <w:rsid w:val="0033262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2628"/>
  </w:style>
  <w:style w:type="paragraph" w:styleId="IntenseQuote">
    <w:name w:val="Intense Quote"/>
    <w:basedOn w:val="Normal"/>
    <w:next w:val="Normal"/>
    <w:link w:val="IntenseQuoteChar"/>
    <w:uiPriority w:val="30"/>
    <w:qFormat/>
    <w:rsid w:val="002D4E6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D4E6F"/>
    <w:rPr>
      <w:b/>
      <w:bCs/>
      <w:i/>
      <w:iCs/>
      <w:color w:val="4F81BD" w:themeColor="accent1"/>
    </w:rPr>
  </w:style>
  <w:style w:type="paragraph" w:styleId="BodyText">
    <w:name w:val="Body Text"/>
    <w:basedOn w:val="Normal"/>
    <w:link w:val="BodyTextChar"/>
    <w:semiHidden/>
    <w:rsid w:val="009F1E2D"/>
    <w:pPr>
      <w:spacing w:after="120"/>
      <w:jc w:val="lef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Char">
    <w:name w:val="Body Text Char"/>
    <w:basedOn w:val="DefaultParagraphFont"/>
    <w:link w:val="BodyText"/>
    <w:semiHidden/>
    <w:rsid w:val="009F1E2D"/>
    <w:rPr>
      <w:rFonts w:ascii="Times New Roman" w:eastAsia="Times New Roman" w:hAnsi="Times New Roman" w:cs="Times New Roman"/>
      <w:sz w:val="20"/>
      <w:szCs w:val="20"/>
    </w:rPr>
  </w:style>
  <w:style w:type="paragraph" w:customStyle="1" w:styleId="MailingAddress-Contemporary">
    <w:name w:val="Mailing Address - Contemporary"/>
    <w:basedOn w:val="Normal"/>
    <w:rsid w:val="009F1E2D"/>
    <w:pPr>
      <w:spacing w:line="260" w:lineRule="exact"/>
      <w:jc w:val="left"/>
    </w:pPr>
    <w:rPr>
      <w:rFonts w:ascii="Arial" w:eastAsia="Times New Roman" w:hAnsi="Arial" w:cs="Times New Roman"/>
      <w:sz w:val="20"/>
      <w:szCs w:val="20"/>
    </w:rPr>
  </w:style>
  <w:style w:type="paragraph" w:customStyle="1" w:styleId="Postage-Contemporary">
    <w:name w:val="Postage - Contemporary"/>
    <w:basedOn w:val="Normal"/>
    <w:rsid w:val="009F1E2D"/>
    <w:pPr>
      <w:widowControl w:val="0"/>
      <w:spacing w:line="240" w:lineRule="exact"/>
    </w:pPr>
    <w:rPr>
      <w:rFonts w:ascii="Arial" w:eastAsia="Times New Roman" w:hAnsi="Arial" w:cs="Times New Roman"/>
      <w:sz w:val="18"/>
      <w:szCs w:val="20"/>
    </w:rPr>
  </w:style>
  <w:style w:type="paragraph" w:customStyle="1" w:styleId="ReturnAddress-Contemporary">
    <w:name w:val="Return Address - Contemporary"/>
    <w:basedOn w:val="Normal"/>
    <w:rsid w:val="009F1E2D"/>
    <w:pPr>
      <w:spacing w:line="240" w:lineRule="exact"/>
      <w:jc w:val="left"/>
    </w:pPr>
    <w:rPr>
      <w:rFonts w:ascii="Arial" w:eastAsia="Times New Roman" w:hAnsi="Arial" w:cs="Times New Roman"/>
      <w:sz w:val="16"/>
      <w:szCs w:val="20"/>
    </w:rPr>
  </w:style>
  <w:style w:type="character" w:styleId="IntenseEmphasis">
    <w:name w:val="Intense Emphasis"/>
    <w:basedOn w:val="DefaultParagraphFont"/>
    <w:uiPriority w:val="21"/>
    <w:qFormat/>
    <w:rsid w:val="00EC2894"/>
    <w:rPr>
      <w:b/>
      <w:bCs/>
      <w:i/>
      <w:iCs/>
      <w:color w:val="4F81BD" w:themeColor="accent1"/>
    </w:rPr>
  </w:style>
  <w:style w:type="table" w:styleId="TableGrid">
    <w:name w:val="Table Grid"/>
    <w:basedOn w:val="TableNormal"/>
    <w:uiPriority w:val="59"/>
    <w:rsid w:val="000D49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662D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F39C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jacksonrwd1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www.jacksonrwd1.com" TargetMode="Externa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file:///C:\Users\Public\Documents\District\2010RWD%231Logo.jpg" TargetMode="Externa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file:///C:\Users\Public\Documents\District\2010RWD%231Logo.jpg" TargetMode="External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809148-3D16-4802-879E-19EA75F63D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592</Words>
  <Characters>3375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Jackson Country RWD #1</dc:creator>
  <cp:lastModifiedBy>Jackson Country RWD #1</cp:lastModifiedBy>
  <cp:revision>11</cp:revision>
  <cp:lastPrinted>2015-01-13T16:00:00Z</cp:lastPrinted>
  <dcterms:created xsi:type="dcterms:W3CDTF">2015-01-06T15:44:00Z</dcterms:created>
  <dcterms:modified xsi:type="dcterms:W3CDTF">2015-01-13T16:46:00Z</dcterms:modified>
</cp:coreProperties>
</file>